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 начальной под</w:t>
      </w:r>
      <w:r>
        <w:rPr>
          <w:rFonts w:ascii="Times New Roman" w:hAnsi="Times New Roman" w:cs="Times New Roman"/>
          <w:sz w:val="24"/>
          <w:szCs w:val="24"/>
        </w:rPr>
        <w:t>готовки 3 года обучения баскетбол</w:t>
      </w:r>
      <w:r w:rsidRPr="001F4800">
        <w:rPr>
          <w:rFonts w:ascii="Times New Roman" w:hAnsi="Times New Roman" w:cs="Times New Roman"/>
          <w:sz w:val="24"/>
          <w:szCs w:val="24"/>
        </w:rPr>
        <w:t>.</w:t>
      </w:r>
    </w:p>
    <w:p w:rsidR="00D02922" w:rsidRPr="001F4800" w:rsidRDefault="00D02922" w:rsidP="00D0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D02922" w:rsidRPr="001F4800" w:rsidRDefault="00D02922" w:rsidP="00D02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по 15 – 20раз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</w:t>
      </w:r>
      <w:r>
        <w:rPr>
          <w:rFonts w:ascii="Times New Roman" w:hAnsi="Times New Roman" w:cs="Times New Roman"/>
          <w:sz w:val="24"/>
          <w:szCs w:val="24"/>
        </w:rPr>
        <w:t xml:space="preserve">ог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(4 по 15 –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(4 по 15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</w:t>
      </w:r>
      <w:r>
        <w:rPr>
          <w:rFonts w:ascii="Times New Roman" w:hAnsi="Times New Roman" w:cs="Times New Roman"/>
          <w:sz w:val="24"/>
          <w:szCs w:val="24"/>
        </w:rPr>
        <w:t xml:space="preserve"> 1 мин., между кругами 2 - 3</w:t>
      </w:r>
      <w:r w:rsidRPr="001F4800">
        <w:rPr>
          <w:rFonts w:ascii="Times New Roman" w:hAnsi="Times New Roman" w:cs="Times New Roman"/>
          <w:sz w:val="24"/>
          <w:szCs w:val="24"/>
        </w:rPr>
        <w:t>мин.</w:t>
      </w:r>
    </w:p>
    <w:p w:rsidR="00D02922" w:rsidRPr="001F4800" w:rsidRDefault="00D02922" w:rsidP="00D02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занятия 120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02922" w:rsidRPr="0009635F" w:rsidRDefault="00D02922" w:rsidP="00D02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922" w:rsidRPr="001F4800" w:rsidRDefault="00D02922" w:rsidP="00D02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(4 по 2 мин как на скакалке);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на ступне на каждый шаг (4 по 20 раз на каждую ногу);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 4 по 20 раз).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</w:t>
      </w:r>
      <w:r>
        <w:rPr>
          <w:rFonts w:ascii="Times New Roman" w:hAnsi="Times New Roman" w:cs="Times New Roman"/>
          <w:sz w:val="24"/>
          <w:szCs w:val="24"/>
        </w:rPr>
        <w:t>я подготовка: ввод мяча в игру</w:t>
      </w:r>
      <w:r w:rsidRPr="001F4800">
        <w:rPr>
          <w:rFonts w:ascii="Times New Roman" w:hAnsi="Times New Roman" w:cs="Times New Roman"/>
          <w:sz w:val="24"/>
          <w:szCs w:val="24"/>
        </w:rPr>
        <w:t>, его разновидности</w:t>
      </w:r>
      <w:r>
        <w:rPr>
          <w:rFonts w:ascii="Times New Roman" w:hAnsi="Times New Roman" w:cs="Times New Roman"/>
          <w:sz w:val="24"/>
          <w:szCs w:val="24"/>
        </w:rPr>
        <w:t>, игровые правила волейбола</w:t>
      </w:r>
      <w:r w:rsidRPr="001F4800">
        <w:rPr>
          <w:rFonts w:ascii="Times New Roman" w:hAnsi="Times New Roman" w:cs="Times New Roman"/>
          <w:sz w:val="24"/>
          <w:szCs w:val="24"/>
        </w:rPr>
        <w:t>. (50 – 70 мин)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Общее время занятия 120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D02922" w:rsidRPr="001F4800" w:rsidRDefault="00D02922" w:rsidP="00D02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922" w:rsidRPr="001F4800" w:rsidRDefault="00D02922" w:rsidP="00D0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Пятница.</w:t>
      </w:r>
    </w:p>
    <w:p w:rsidR="00D02922" w:rsidRPr="001F4800" w:rsidRDefault="00D02922" w:rsidP="00D02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02922" w:rsidRPr="001F4800" w:rsidRDefault="00D02922" w:rsidP="00D02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 30 – 40мин);</w:t>
      </w:r>
      <w:proofErr w:type="gramEnd"/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(20 -25мин, отдых между подходами 1- 2мин):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>: нижний, верхний прием на месте и в движении. Выбор места для приема подачи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ремя 40 – 60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922" w:rsidRPr="001F4800" w:rsidRDefault="00D02922" w:rsidP="00D0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время занятия 120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A44" w:rsidRDefault="00853A44"/>
    <w:sectPr w:rsidR="0085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0F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C19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922"/>
    <w:rsid w:val="00853A44"/>
    <w:rsid w:val="00D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2021-11-15T04:28:00Z</dcterms:created>
  <dcterms:modified xsi:type="dcterms:W3CDTF">2021-11-15T04:35:00Z</dcterms:modified>
</cp:coreProperties>
</file>